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15" w:rsidRPr="00D644A7" w:rsidRDefault="00C60715" w:rsidP="00C60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4A7">
        <w:rPr>
          <w:rFonts w:ascii="Times New Roman" w:hAnsi="Times New Roman" w:cs="Times New Roman"/>
          <w:b/>
          <w:sz w:val="24"/>
          <w:szCs w:val="24"/>
        </w:rPr>
        <w:t>Предупреждение о рисках и ограничениях информационного сервиса</w:t>
      </w:r>
    </w:p>
    <w:p w:rsidR="00C60715" w:rsidRPr="00D644A7" w:rsidRDefault="00C60715" w:rsidP="00C6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C6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01.04.2026 г.</w:t>
      </w:r>
    </w:p>
    <w:p w:rsidR="00C60715" w:rsidRPr="00D644A7" w:rsidRDefault="00C60715" w:rsidP="00C60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 xml:space="preserve">Настоящее предупреждение раскрывает характер предоставляемой информации и основные риски, связанные с использованием информационного сервиса </w:t>
      </w:r>
      <w:hyperlink r:id="rId4" w:history="1"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finanalitic</w:t>
        </w:r>
        <w:proofErr w:type="spellEnd"/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80772" w:rsidRPr="00580772">
        <w:rPr>
          <w:rFonts w:ascii="Times New Roman" w:hAnsi="Times New Roman" w:cs="Times New Roman"/>
          <w:sz w:val="24"/>
          <w:szCs w:val="24"/>
        </w:rPr>
        <w:t xml:space="preserve"> </w:t>
      </w:r>
      <w:r w:rsidR="00091361">
        <w:rPr>
          <w:rFonts w:ascii="Times New Roman" w:hAnsi="Times New Roman" w:cs="Times New Roman"/>
          <w:sz w:val="24"/>
          <w:szCs w:val="24"/>
        </w:rPr>
        <w:t>в сети Интернет</w:t>
      </w:r>
      <w:r w:rsidRPr="00D644A7">
        <w:rPr>
          <w:rFonts w:ascii="Times New Roman" w:hAnsi="Times New Roman" w:cs="Times New Roman"/>
          <w:sz w:val="24"/>
          <w:szCs w:val="24"/>
        </w:rPr>
        <w:t>.</w:t>
      </w: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C60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1. Информационный характер сервиса</w:t>
      </w:r>
    </w:p>
    <w:p w:rsidR="00C60715" w:rsidRPr="00091361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1.1. Сервис предост</w:t>
      </w:r>
      <w:r w:rsidR="00091361">
        <w:rPr>
          <w:rFonts w:ascii="Times New Roman" w:hAnsi="Times New Roman" w:cs="Times New Roman"/>
          <w:sz w:val="24"/>
          <w:szCs w:val="24"/>
        </w:rPr>
        <w:t xml:space="preserve">авляет информационные материалы по </w:t>
      </w:r>
      <w:r w:rsidR="00091361" w:rsidRPr="00091361">
        <w:rPr>
          <w:rFonts w:ascii="Times New Roman" w:hAnsi="Times New Roman" w:cs="Times New Roman"/>
          <w:sz w:val="24"/>
          <w:szCs w:val="24"/>
        </w:rPr>
        <w:t>предоставлени</w:t>
      </w:r>
      <w:r w:rsidR="00091361">
        <w:rPr>
          <w:rFonts w:ascii="Times New Roman" w:hAnsi="Times New Roman" w:cs="Times New Roman"/>
          <w:sz w:val="24"/>
          <w:szCs w:val="24"/>
        </w:rPr>
        <w:t>ю</w:t>
      </w:r>
      <w:r w:rsidR="00091361" w:rsidRPr="00091361">
        <w:rPr>
          <w:rFonts w:ascii="Times New Roman" w:hAnsi="Times New Roman" w:cs="Times New Roman"/>
          <w:sz w:val="24"/>
          <w:szCs w:val="24"/>
        </w:rPr>
        <w:t xml:space="preserve"> консалтинговых услуг по организации финансового учета</w:t>
      </w:r>
      <w:r w:rsidR="00091361">
        <w:rPr>
          <w:rFonts w:ascii="Times New Roman" w:hAnsi="Times New Roman" w:cs="Times New Roman"/>
          <w:sz w:val="24"/>
          <w:szCs w:val="24"/>
        </w:rPr>
        <w:t>, а также их стоимости</w:t>
      </w:r>
      <w:r w:rsidRPr="00091361">
        <w:rPr>
          <w:rFonts w:ascii="Times New Roman" w:hAnsi="Times New Roman" w:cs="Times New Roman"/>
          <w:sz w:val="24"/>
          <w:szCs w:val="24"/>
        </w:rPr>
        <w:t>.</w:t>
      </w: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C607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2. Самостоятельность решений пользователя</w:t>
      </w: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2.1. Пользователь самостоятельно оценивает пригодность любой информации для своих целей, финансового положения, уровня знаний и допустимого уровня риска.</w:t>
      </w:r>
    </w:p>
    <w:p w:rsidR="00C60715" w:rsidRPr="00D644A7" w:rsidRDefault="004D16C8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361">
        <w:rPr>
          <w:rFonts w:ascii="Times New Roman" w:hAnsi="Times New Roman" w:cs="Times New Roman"/>
          <w:sz w:val="24"/>
          <w:szCs w:val="24"/>
        </w:rPr>
        <w:t>2</w:t>
      </w:r>
      <w:r w:rsidR="00C60715" w:rsidRPr="00D644A7">
        <w:rPr>
          <w:rFonts w:ascii="Times New Roman" w:hAnsi="Times New Roman" w:cs="Times New Roman"/>
          <w:sz w:val="24"/>
          <w:szCs w:val="24"/>
        </w:rPr>
        <w:t>.2. Пользователь самостоятельно принимает решения о совершении, изменении или прекращении сделок с финансовыми инструментами.</w:t>
      </w: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091361" w:rsidP="009D5E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0715" w:rsidRPr="00D644A7">
        <w:rPr>
          <w:rFonts w:ascii="Times New Roman" w:hAnsi="Times New Roman" w:cs="Times New Roman"/>
          <w:sz w:val="24"/>
          <w:szCs w:val="24"/>
        </w:rPr>
        <w:t>. Ограничения по использованию информации</w:t>
      </w: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4.1. Информация сервиса не должна рассматриваться как:</w:t>
      </w:r>
    </w:p>
    <w:p w:rsidR="00C60715" w:rsidRPr="00D644A7" w:rsidRDefault="00C60715" w:rsidP="009D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 xml:space="preserve">- </w:t>
      </w:r>
      <w:r w:rsidR="00091361">
        <w:rPr>
          <w:rFonts w:ascii="Times New Roman" w:hAnsi="Times New Roman" w:cs="Times New Roman"/>
          <w:sz w:val="24"/>
          <w:szCs w:val="24"/>
        </w:rPr>
        <w:t>окончательная стоимость услуге по настройке финансового учета.</w:t>
      </w:r>
    </w:p>
    <w:p w:rsidR="00091361" w:rsidRDefault="00091361" w:rsidP="009D5E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9D5E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5. Технические и платформенные риски</w:t>
      </w: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5.1. Использование</w:t>
      </w:r>
      <w:r w:rsidR="009D5EF6" w:rsidRPr="00D644A7">
        <w:rPr>
          <w:rFonts w:ascii="Times New Roman" w:hAnsi="Times New Roman" w:cs="Times New Roman"/>
          <w:sz w:val="24"/>
          <w:szCs w:val="24"/>
        </w:rPr>
        <w:t xml:space="preserve"> </w:t>
      </w:r>
      <w:r w:rsidR="00091361">
        <w:rPr>
          <w:rFonts w:ascii="Times New Roman" w:hAnsi="Times New Roman" w:cs="Times New Roman"/>
          <w:sz w:val="24"/>
          <w:szCs w:val="24"/>
        </w:rPr>
        <w:t>веб сайта</w:t>
      </w:r>
      <w:r w:rsidR="00580772" w:rsidRPr="0058077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finanalitic</w:t>
        </w:r>
        <w:proofErr w:type="spellEnd"/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80772" w:rsidRPr="00580772">
        <w:rPr>
          <w:rFonts w:ascii="Times New Roman" w:hAnsi="Times New Roman" w:cs="Times New Roman"/>
          <w:sz w:val="24"/>
          <w:szCs w:val="24"/>
        </w:rPr>
        <w:t xml:space="preserve"> </w:t>
      </w:r>
      <w:r w:rsidRPr="00D644A7">
        <w:rPr>
          <w:rFonts w:ascii="Times New Roman" w:hAnsi="Times New Roman" w:cs="Times New Roman"/>
          <w:sz w:val="24"/>
          <w:szCs w:val="24"/>
        </w:rPr>
        <w:t>и иных цифровых платформ связано с рисками технических сбоев, задержек доставки сообщений, ограничений доступа, блокировок, ошибок сторонних сервисов и иных обстоятельств, находящихся вне контроля Оператора.</w:t>
      </w: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 xml:space="preserve">5.2. Оператор не несет ответственности за невозможность своевременного получения Пользователем информации по причинам, связанным с работой </w:t>
      </w:r>
      <w:r w:rsidR="00091361">
        <w:rPr>
          <w:rFonts w:ascii="Times New Roman" w:hAnsi="Times New Roman" w:cs="Times New Roman"/>
          <w:sz w:val="24"/>
          <w:szCs w:val="24"/>
        </w:rPr>
        <w:t>мессенджеров</w:t>
      </w:r>
      <w:r w:rsidRPr="00D64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4A7">
        <w:rPr>
          <w:rFonts w:ascii="Times New Roman" w:hAnsi="Times New Roman" w:cs="Times New Roman"/>
          <w:sz w:val="24"/>
          <w:szCs w:val="24"/>
        </w:rPr>
        <w:t>интернет-провайдера</w:t>
      </w:r>
      <w:proofErr w:type="spellEnd"/>
      <w:r w:rsidRPr="00D644A7">
        <w:rPr>
          <w:rFonts w:ascii="Times New Roman" w:hAnsi="Times New Roman" w:cs="Times New Roman"/>
          <w:sz w:val="24"/>
          <w:szCs w:val="24"/>
        </w:rPr>
        <w:t>, устройства пользователя, платежной инфраструктуры или иных третьих лиц.</w:t>
      </w: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715" w:rsidRPr="00D644A7" w:rsidRDefault="00C60715" w:rsidP="00D64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6. Подтверждение пользователя</w:t>
      </w:r>
    </w:p>
    <w:p w:rsidR="00C60715" w:rsidRPr="00D644A7" w:rsidRDefault="00C60715" w:rsidP="00C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 xml:space="preserve">6.1. Начиная использовать </w:t>
      </w:r>
      <w:r w:rsidR="00091361">
        <w:rPr>
          <w:rFonts w:ascii="Times New Roman" w:hAnsi="Times New Roman" w:cs="Times New Roman"/>
          <w:sz w:val="24"/>
          <w:szCs w:val="24"/>
        </w:rPr>
        <w:t>веб-сайт</w:t>
      </w:r>
      <w:r w:rsidR="00580772" w:rsidRPr="00580772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finanalitic</w:t>
        </w:r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80772" w:rsidRPr="00246D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644A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D644A7">
        <w:rPr>
          <w:rFonts w:ascii="Times New Roman" w:hAnsi="Times New Roman" w:cs="Times New Roman"/>
          <w:sz w:val="24"/>
          <w:szCs w:val="24"/>
        </w:rPr>
        <w:t xml:space="preserve"> пользователь подтверждает, что:</w:t>
      </w:r>
    </w:p>
    <w:p w:rsidR="00C60715" w:rsidRPr="00D644A7" w:rsidRDefault="00C60715" w:rsidP="00D64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- понимает информационный характер сервиса;</w:t>
      </w:r>
    </w:p>
    <w:p w:rsidR="00C60715" w:rsidRPr="00D644A7" w:rsidRDefault="00C60715" w:rsidP="00D64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- принимает решения самостоятельно;</w:t>
      </w:r>
    </w:p>
    <w:p w:rsidR="00C60715" w:rsidRPr="00D644A7" w:rsidRDefault="00C60715" w:rsidP="00D64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A7">
        <w:rPr>
          <w:rFonts w:ascii="Times New Roman" w:hAnsi="Times New Roman" w:cs="Times New Roman"/>
          <w:sz w:val="24"/>
          <w:szCs w:val="24"/>
        </w:rPr>
        <w:t>- принимает на себя все последствия использования полученной информации.</w:t>
      </w:r>
    </w:p>
    <w:p w:rsidR="00D96C70" w:rsidRPr="00D644A7" w:rsidRDefault="00D96C70" w:rsidP="00C60715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D96C70" w:rsidRPr="00D6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15"/>
    <w:rsid w:val="00091361"/>
    <w:rsid w:val="004D16C8"/>
    <w:rsid w:val="00580772"/>
    <w:rsid w:val="007A2DD2"/>
    <w:rsid w:val="009D5EF6"/>
    <w:rsid w:val="00C60715"/>
    <w:rsid w:val="00D644A7"/>
    <w:rsid w:val="00D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DA6B"/>
  <w15:docId w15:val="{A36DF9E0-F25B-4491-9430-EC15FFFE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alitic.ru" TargetMode="External"/><Relationship Id="rId5" Type="http://schemas.openxmlformats.org/officeDocument/2006/relationships/hyperlink" Target="https://finanalitic.ru" TargetMode="External"/><Relationship Id="rId4" Type="http://schemas.openxmlformats.org/officeDocument/2006/relationships/hyperlink" Target="https://finanalit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Tarasov</dc:creator>
  <cp:keywords/>
  <dc:description/>
  <cp:lastModifiedBy>Andrey Tarasov</cp:lastModifiedBy>
  <cp:revision>2</cp:revision>
  <dcterms:created xsi:type="dcterms:W3CDTF">2026-07-14T14:35:00Z</dcterms:created>
  <dcterms:modified xsi:type="dcterms:W3CDTF">2026-07-14T14:35:00Z</dcterms:modified>
</cp:coreProperties>
</file>